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Style w:val="4"/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t>——什么叫装配式建筑？</w:t>
      </w:r>
      <w:r>
        <w:rPr>
          <w:rFonts w:ascii="宋体" w:hAnsi="宋体" w:eastAsia="宋体" w:cs="宋体"/>
          <w:color w:val="000000"/>
          <w:sz w:val="18"/>
          <w:szCs w:val="18"/>
          <w:bdr w:val="none" w:color="auto" w:sz="0" w:space="0"/>
        </w:rPr>
        <w:br w:type="textWrapping"/>
      </w:r>
      <w:r>
        <w:rPr>
          <w:rStyle w:val="4"/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t>  装配式建筑是指在工厂生产的部品部件，在施工现场通过组装和连接而成的建筑。相对于现在仍在施工中占主流的现浇建筑来说，就是把部分原来通过现浇成型的构配件，比如梁、柱、板，拿到工厂去生产，生产后再运到工地组装，把它的节点做好，然后采用部分的现场浇筑将这两部分结合起来，形成一个完整的建筑，这就叫装配式建筑。衡量装配式建筑的水平，还有装配率的问题，究竟有多少构件拿到工厂组装，现场的湿作业量减少多少，都代表着装配式建筑的技术水平。</w:t>
      </w:r>
      <w:r>
        <w:rPr>
          <w:rFonts w:ascii="宋体" w:hAnsi="宋体" w:eastAsia="宋体" w:cs="宋体"/>
          <w:color w:val="000000"/>
          <w:sz w:val="18"/>
          <w:szCs w:val="18"/>
          <w:bdr w:val="none" w:color="auto" w:sz="0" w:space="0"/>
        </w:rPr>
        <w:br w:type="textWrapping"/>
      </w:r>
      <w:r>
        <w:rPr>
          <w:rStyle w:val="4"/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t>  ——为什么要推广装配式建筑？</w:t>
      </w:r>
      <w:r>
        <w:rPr>
          <w:rFonts w:ascii="宋体" w:hAnsi="宋体" w:eastAsia="宋体" w:cs="宋体"/>
          <w:color w:val="000000"/>
          <w:sz w:val="18"/>
          <w:szCs w:val="18"/>
          <w:bdr w:val="none" w:color="auto" w:sz="0" w:space="0"/>
        </w:rPr>
        <w:br w:type="textWrapping"/>
      </w:r>
      <w:r>
        <w:rPr>
          <w:rStyle w:val="4"/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t>  大致有四方面好处：一是避免产生建筑垃圾和环境污染。二是有效提高劳动生产效率。三是发展装配式建筑可促进建筑业与工业化、信息化深度融合。四是催生一些新产业，使经济发展产生新动能，特别是发展钢结构，对化解当前过剩的钢产能有一定的作用。</w:t>
      </w:r>
      <w:r>
        <w:rPr>
          <w:rFonts w:ascii="宋体" w:hAnsi="宋体" w:eastAsia="宋体" w:cs="宋体"/>
          <w:color w:val="000000"/>
          <w:sz w:val="18"/>
          <w:szCs w:val="18"/>
          <w:bdr w:val="none" w:color="auto" w:sz="0" w:space="0"/>
        </w:rPr>
        <w:br w:type="textWrapping"/>
      </w:r>
      <w:r>
        <w:rPr>
          <w:rStyle w:val="4"/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t>  ——发展装配式建筑对建筑质量有哪些好处？</w:t>
      </w:r>
      <w:r>
        <w:rPr>
          <w:rFonts w:ascii="宋体" w:hAnsi="宋体" w:eastAsia="宋体" w:cs="宋体"/>
          <w:color w:val="000000"/>
          <w:sz w:val="18"/>
          <w:szCs w:val="18"/>
          <w:bdr w:val="none" w:color="auto" w:sz="0" w:space="0"/>
        </w:rPr>
        <w:br w:type="textWrapping"/>
      </w:r>
      <w:r>
        <w:rPr>
          <w:rStyle w:val="4"/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t>  由于构件在工厂生产，按照工厂的管理体制和标准体系，对构件出厂前的质量检验进行把关，所以对构件生产增加了一些把关环节，这对建筑质量安全有很大的保障作用。而现场施工这部分，因为建立了适合于装配式建筑施工的质量管理责任体系，还有一系列相应的机具工具，因此从整体上质量要高于现浇。如果企业管理规范，有一支比较过硬的建筑工人队伍，掌握了良好的技能，加上它承接的工程达到一定的规模，对建筑质量无疑有很大的提升和保障。</w:t>
      </w:r>
      <w:r>
        <w:rPr>
          <w:rFonts w:ascii="宋体" w:hAnsi="宋体" w:eastAsia="宋体" w:cs="宋体"/>
          <w:color w:val="000000"/>
          <w:sz w:val="18"/>
          <w:szCs w:val="18"/>
          <w:bdr w:val="none" w:color="auto" w:sz="0" w:space="0"/>
        </w:rPr>
        <w:br w:type="textWrapping"/>
      </w:r>
      <w:r>
        <w:rPr>
          <w:rStyle w:val="4"/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t>  ——装配式建筑需要解决哪些迫切问题？</w:t>
      </w:r>
      <w:r>
        <w:rPr>
          <w:rFonts w:ascii="宋体" w:hAnsi="宋体" w:eastAsia="宋体" w:cs="宋体"/>
          <w:color w:val="000000"/>
          <w:sz w:val="18"/>
          <w:szCs w:val="18"/>
          <w:bdr w:val="none" w:color="auto" w:sz="0" w:space="0"/>
        </w:rPr>
        <w:br w:type="textWrapping"/>
      </w:r>
      <w:r>
        <w:rPr>
          <w:rStyle w:val="4"/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t>  首先要培育市场需求。现在的工程量很大，但业主或开发单位主动采用装配式建筑的意愿还不是很强烈，因此需要培育市场需求。其次是保障市场供给，按市场需求进行有效和优质供给，就是说一方面培养需求，一方面保障供给。再其次是施工人员要掌握技能。这既是推动市场发展必不可少的因素，也是保证装配式建筑质量的必要条件。这就要求从市场供需、企业能力、施工人员操作技能方面，都要做大量工作。最后要发挥装配式建筑在节约资源能源方面的作用。现在不同的企业管理水平不一样，建筑类型不一样，其节约资源能源的效果也不一样，比如有的是住宅，有的是公共建筑，建筑类型不一样，节材的效果也不一样。再比如说现浇，基本上过去沿用的是木模板，现在减少了对模板的需求，也会相应节约一些木材。还有，减少了施工过程中产生的垃圾，也减少了一些钢材、水泥，节约了一些劳动力成本。从施工周期上讲，有些项目做好了可缩短工期1/3。虽然企业、项目、所在地的客观条件有所差别，但总体上，材料、水泥、水、木材消耗等方面都能够明显节约。</w:t>
      </w:r>
      <w:r>
        <w:rPr>
          <w:rFonts w:ascii="宋体" w:hAnsi="宋体" w:eastAsia="宋体" w:cs="宋体"/>
          <w:color w:val="000000"/>
          <w:sz w:val="18"/>
          <w:szCs w:val="18"/>
          <w:bdr w:val="none" w:color="auto" w:sz="0" w:space="0"/>
        </w:rPr>
        <w:br w:type="textWrapping"/>
      </w:r>
      <w:r>
        <w:rPr>
          <w:rStyle w:val="4"/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t>  ——发展装配式建筑的八项任务是什么？</w:t>
      </w:r>
      <w:r>
        <w:rPr>
          <w:rFonts w:ascii="宋体" w:hAnsi="宋体" w:eastAsia="宋体" w:cs="宋体"/>
          <w:color w:val="000000"/>
          <w:sz w:val="18"/>
          <w:szCs w:val="18"/>
          <w:bdr w:val="none" w:color="auto" w:sz="0" w:space="0"/>
        </w:rPr>
        <w:br w:type="textWrapping"/>
      </w:r>
      <w:r>
        <w:rPr>
          <w:rStyle w:val="4"/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t>  一是健全标准规范体系。加快编制装配式建筑国家标准、行业标准和地方标准。逐步建立完善覆盖设计、生产、施工和使用维护全过程的装配式建筑标准规范体系。二是创新装配式建筑设计。统筹建筑结构、机电设备、部品部件、装配施工、装饰装修，推行装配式建筑一体化集成设计。积极应用建筑信息模型技术，提高建筑领域各专业协同设计能力。三是优化部品部件生产。引导建筑行业部品部件生产企业合理布局，提高产业聚集度，培育一批技术先进、专业配套、管理规范的骨干企业和生产基地。这里面特别要强调部品部件生产要解决的两个问题：一是要引导生产企业合理布局，二是要保证供应半径合理，这对降低成本、提高生产效率至关重要。四是提升装配式施工水平。引导企业研发应用与装配式施工相适应的技术、设备和机具，提高部品部件的装配式施工连接质量和建筑整体安全性能。五是推进建筑全装修。实行装配式建筑装饰装修与主体结构、机电设备协同施工。积极推广标准化、集成化、模块化的装修模式，提高装配化装修水平。六是推广绿色建材。提高绿色建材在装配式建筑中的应用比例。推广应用高性能节能门窗。强制淘汰不符合节能环保要求及质量性能差的建筑材料。七是推行工程总承包。装配式建筑原则上应采用工程总承包模式。支持大型设计、施工和部品部件生产企业向工程总承包企业转型。八是确保工程质量安全。完善装配式建筑工程质量安全管理制度，健全质量安全责任体系，落实各方主体质量安全责任。建立全过程质量追溯制度。另外，要大力推行人才队伍建设，现在一些人才队伍还不太适应装配式建筑的发展需要。</w:t>
      </w:r>
      <w:r>
        <w:rPr>
          <w:rFonts w:ascii="宋体" w:hAnsi="宋体" w:eastAsia="宋体" w:cs="宋体"/>
          <w:color w:val="000000"/>
          <w:sz w:val="18"/>
          <w:szCs w:val="18"/>
          <w:bdr w:val="none" w:color="auto" w:sz="0" w:space="0"/>
        </w:rPr>
        <w:br w:type="textWrapping"/>
      </w:r>
      <w:r>
        <w:rPr>
          <w:rStyle w:val="4"/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t>  ——装配式建筑与去产能有哪些关系？</w:t>
      </w:r>
      <w:r>
        <w:rPr>
          <w:rFonts w:ascii="宋体" w:hAnsi="宋体" w:eastAsia="宋体" w:cs="宋体"/>
          <w:color w:val="000000"/>
          <w:sz w:val="18"/>
          <w:szCs w:val="18"/>
          <w:bdr w:val="none" w:color="auto" w:sz="0" w:space="0"/>
        </w:rPr>
        <w:br w:type="textWrapping"/>
      </w:r>
      <w:r>
        <w:rPr>
          <w:rStyle w:val="4"/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t>  客观上说，发展装配式建筑的确能消化一部分钢材产能，但仍有很多技术问题需要解决，比如说钢材本身还需要进一步提高性能，尺寸规格要更适用于建筑需要。目前看，大部分钢结构建筑在公共建筑应用，其比例要高于居住建筑。比如北京的京广中心都是钢结构，但钢结构住宅相对比较少。作为消费者来说，对钢结构住宅还有一个接受的过程。现在一些有条件的省市开始建造钢结构住宅，但很多地方还需要提高比例，而且发展也不能“一刀切”。目前，住房城乡建设部与工信和信息化部在一些提法上、做法上，包括组织推广方面，都已达成共识，相信这方面工作将会顺利推进。</w:t>
      </w:r>
      <w:r>
        <w:rPr>
          <w:rFonts w:ascii="宋体" w:hAnsi="宋体" w:eastAsia="宋体" w:cs="宋体"/>
          <w:color w:val="000000"/>
          <w:sz w:val="18"/>
          <w:szCs w:val="18"/>
          <w:bdr w:val="none" w:color="auto" w:sz="0" w:space="0"/>
        </w:rPr>
        <w:br w:type="textWrapping"/>
      </w:r>
      <w:r>
        <w:rPr>
          <w:rStyle w:val="4"/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t>  ——装配式建筑比例多少？成本多大？</w:t>
      </w:r>
      <w:r>
        <w:rPr>
          <w:rFonts w:ascii="宋体" w:hAnsi="宋体" w:eastAsia="宋体" w:cs="宋体"/>
          <w:color w:val="000000"/>
          <w:sz w:val="18"/>
          <w:szCs w:val="18"/>
          <w:bdr w:val="none" w:color="auto" w:sz="0" w:space="0"/>
        </w:rPr>
        <w:br w:type="textWrapping"/>
      </w:r>
      <w:r>
        <w:rPr>
          <w:rStyle w:val="4"/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t>  虽然我们在发展装配式建筑方面有一定基础，也积累了一些做法和经验，但发展还比较缓慢，比例也不高。目前在行业有个粗略的统计，大概在5%左右。应该说与国外发展装配式建筑还有较大差距。从单方造价来讲，我们讲一个建筑的单位造价，不同的结构体系，比如说钢结构、装配式混凝土结构和木结构的造价是不一样的。总的看，如果是在规模较小的情况下，它比现有的现浇混凝土略贵一些，但也有一部分示范工程，达到一定规模后，造价持平。更有一部分示范工程，造价比现浇混凝土还低。因此，对装配式建筑的性价比，要逐步建立信心，毕竟装配式走的是工业化、信息化的道路，随着技术的成熟、产业化的形成，特别是达到一定规模后，成本肯定会降下来。再者，对一个企业来说，工程量达到一定规模，有规范科学有序的管理，有一支比较娴熟的职工队伍，再加上配套的机具和材料，就能克服生产过程调整增加的一些成本因素，因此它不会转嫁到工程上。其实，现在有些国家的装配式建筑成本，已经大大低于传统建造方式，成本优势明显。</w:t>
      </w:r>
      <w:r>
        <w:rPr>
          <w:rFonts w:ascii="宋体" w:hAnsi="宋体" w:eastAsia="宋体" w:cs="宋体"/>
          <w:color w:val="000000"/>
          <w:sz w:val="18"/>
          <w:szCs w:val="18"/>
          <w:bdr w:val="none" w:color="auto" w:sz="0" w:space="0"/>
        </w:rPr>
        <w:br w:type="textWrapping"/>
      </w:r>
      <w:r>
        <w:rPr>
          <w:rStyle w:val="4"/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t>  ——为什么要分区域推广装配式建筑？</w:t>
      </w:r>
      <w:r>
        <w:rPr>
          <w:rFonts w:ascii="宋体" w:hAnsi="宋体" w:eastAsia="宋体" w:cs="宋体"/>
          <w:color w:val="000000"/>
          <w:sz w:val="18"/>
          <w:szCs w:val="18"/>
          <w:bdr w:val="none" w:color="auto" w:sz="0" w:space="0"/>
        </w:rPr>
        <w:br w:type="textWrapping"/>
      </w:r>
      <w:r>
        <w:rPr>
          <w:rStyle w:val="4"/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t>  发展装配式建筑的基本原则就是因地制宜、有所侧重。要根据产业基础、技术条件决定其发展规模和速度。《指导意见》提出，要以京津冀、长三角、珠三角三大城市群为重点推进地区，常住人口超过300万的其他城市为积极推进地区，其余城市为鼓励推进地区。力争用10年左右时间，使装配式建筑占新建建筑面积的比例达到30%。为什么提出这样的划分？因为从规模看，珠三角、长三角、京津冀三大城市群加在一起，建筑业总产值占一半左右。三大城市群都在东部地区，内外部条件比较好，如果这些城市能先行起步，就能带动其他城市全面推进，作用非常大。加上“积极推进地区”和“鼓励推进地区”两类城市，从总量上看，我们是能够实现总目标的。</w:t>
      </w:r>
      <w:r>
        <w:rPr>
          <w:rFonts w:ascii="宋体" w:hAnsi="宋体" w:eastAsia="宋体" w:cs="宋体"/>
          <w:color w:val="000000"/>
          <w:sz w:val="18"/>
          <w:szCs w:val="18"/>
          <w:bdr w:val="none" w:color="auto" w:sz="0" w:space="0"/>
        </w:rPr>
        <w:br w:type="textWrapping"/>
      </w:r>
      <w:r>
        <w:rPr>
          <w:rStyle w:val="4"/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t>  ——如何看待木结构建筑？</w:t>
      </w:r>
      <w:r>
        <w:rPr>
          <w:rFonts w:ascii="宋体" w:hAnsi="宋体" w:eastAsia="宋体" w:cs="宋体"/>
          <w:color w:val="000000"/>
          <w:sz w:val="18"/>
          <w:szCs w:val="18"/>
          <w:bdr w:val="none" w:color="auto" w:sz="0" w:space="0"/>
        </w:rPr>
        <w:br w:type="textWrapping"/>
      </w:r>
      <w:r>
        <w:rPr>
          <w:rStyle w:val="4"/>
          <w:rFonts w:ascii="宋体" w:hAnsi="宋体" w:eastAsia="宋体" w:cs="宋体"/>
          <w:color w:val="000000"/>
          <w:sz w:val="21"/>
          <w:szCs w:val="21"/>
          <w:bdr w:val="none" w:color="auto" w:sz="0" w:space="0"/>
        </w:rPr>
        <w:t>  发展木结构有两个前提，一是在条件适宜的地方，二是倡导发展木结构。条件适宜，指的是资源条件、技术条件和应用条件，就是把条件适宜的内容具体化。为出台这个《指导意见》，住建部与国家林业局多次协商，认为国家人工林的蓄积量足以支撑我国倡导发展木结构。另外，这几年周边一些国家也在向我国出口木材，在接近边境、进出口岸的一些省市，木结构得到了相应发展。比如说一些国家，人工林的蓄积量达到一定比例，如不及时开采，就会倾倒、腐烂，甚至发生自燃，实际上发展木结构，对人工林产业是有好处的，如日本就出台一些政策，规定人工林的蓄积量达到一定程度后，凡各级政府所建的一些公共场所，比如幼儿园、图书馆和其他三层以下的建筑要使用木结构。这种规定，使人工林采伐量与木结构建筑需求量形成了一个良好的产业链。除上述因素外，我国发展木结构建筑还有进一步的考虑，就是作为技术储备，如果有一天在总体或局部上，国家具备了进一步发展现代木结构的条件，我们要确保技术储备和国际上发展水平相当，到那个时候，我们的起点不会低，发展起来也有可持续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C52C5"/>
    <w:rsid w:val="519C52C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2018-05-30T07:34:00Z</dcterms:created>
  <dc:creator>骑士的天空</dc:creator>
  <cp:lastModifiedBy>骑士的天空</cp:lastModifiedBy>
  <dcterms:modified xsi:type="dcterms:W3CDTF">2018-05-30T07:35:55Z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