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6" w:rsidRDefault="00B12266" w:rsidP="00B12266">
      <w:pPr>
        <w:adjustRightInd w:val="0"/>
        <w:snapToGrid w:val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第二届四川省装配式建筑企业人才服务</w:t>
      </w:r>
    </w:p>
    <w:p w:rsidR="00B12266" w:rsidRDefault="00B12266" w:rsidP="00B12266">
      <w:pPr>
        <w:adjustRightInd w:val="0"/>
        <w:snapToGrid w:val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暨2021年线上人才招聘活动</w:t>
      </w:r>
    </w:p>
    <w:p w:rsidR="00B12266" w:rsidRPr="00501DC7" w:rsidRDefault="00B12266" w:rsidP="00B12266">
      <w:pPr>
        <w:ind w:right="1"/>
        <w:jc w:val="center"/>
        <w:rPr>
          <w:rFonts w:ascii="仿宋" w:eastAsia="仿宋" w:hAnsi="仿宋" w:cs="宋体"/>
          <w:b/>
          <w:bCs/>
          <w:sz w:val="40"/>
          <w:szCs w:val="40"/>
        </w:rPr>
      </w:pPr>
      <w:r w:rsidRPr="00501DC7">
        <w:rPr>
          <w:rFonts w:ascii="仿宋" w:eastAsia="仿宋" w:hAnsi="仿宋" w:cs="宋体" w:hint="eastAsia"/>
          <w:b/>
          <w:bCs/>
          <w:sz w:val="40"/>
          <w:szCs w:val="40"/>
        </w:rPr>
        <w:t>会员单位应届毕业生</w:t>
      </w:r>
      <w:r>
        <w:rPr>
          <w:rFonts w:ascii="仿宋" w:eastAsia="仿宋" w:hAnsi="仿宋" w:cs="宋体" w:hint="eastAsia"/>
          <w:b/>
          <w:bCs/>
          <w:sz w:val="40"/>
          <w:szCs w:val="40"/>
        </w:rPr>
        <w:t>/社会</w:t>
      </w:r>
      <w:r w:rsidRPr="00501DC7">
        <w:rPr>
          <w:rFonts w:ascii="仿宋" w:eastAsia="仿宋" w:hAnsi="仿宋" w:cs="宋体" w:hint="eastAsia"/>
          <w:b/>
          <w:bCs/>
          <w:sz w:val="40"/>
          <w:szCs w:val="40"/>
        </w:rPr>
        <w:t>招聘需求表</w:t>
      </w:r>
    </w:p>
    <w:tbl>
      <w:tblPr>
        <w:tblpPr w:leftFromText="180" w:rightFromText="180" w:vertAnchor="text" w:horzAnchor="margin" w:tblpXSpec="center" w:tblpY="8"/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729"/>
        <w:gridCol w:w="263"/>
        <w:gridCol w:w="587"/>
        <w:gridCol w:w="1965"/>
        <w:gridCol w:w="161"/>
        <w:gridCol w:w="851"/>
        <w:gridCol w:w="405"/>
        <w:gridCol w:w="1438"/>
        <w:gridCol w:w="1275"/>
      </w:tblGrid>
      <w:tr w:rsidR="00B12266" w:rsidTr="00E53220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ind w:right="1120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E53220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招聘负责人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E53220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简历收集邮箱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12266" w:rsidTr="00E53220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E53220">
        <w:trPr>
          <w:trHeight w:val="5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招聘要求及有效期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校招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/社招（是否指定某高校）</w:t>
            </w:r>
          </w:p>
        </w:tc>
      </w:tr>
      <w:tr w:rsidR="00B12266" w:rsidTr="00B12266"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B12266"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B12266"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B12266"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B12266">
        <w:trPr>
          <w:trHeight w:val="8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12266" w:rsidTr="00E53220">
        <w:trPr>
          <w:trHeight w:val="428"/>
        </w:trPr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用人单位可根据岗位数量自行增加行数</w:t>
            </w:r>
          </w:p>
        </w:tc>
      </w:tr>
      <w:tr w:rsidR="00B12266" w:rsidTr="00E53220">
        <w:trPr>
          <w:trHeight w:val="28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2266" w:rsidRDefault="00B12266" w:rsidP="00E5322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66" w:rsidRDefault="00B12266" w:rsidP="00E53220">
            <w:pPr>
              <w:wordWrap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1、请用人单位将填妥的表格（电子版+盖章扫描件）于2021年2月5日17：00前发送至指定邮箱:rcpx@abias.org.cn；</w:t>
            </w:r>
          </w:p>
          <w:p w:rsidR="00B12266" w:rsidRDefault="00B12266" w:rsidP="00E53220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、填表人需保证招聘信息的真实性和完整性；</w:t>
            </w:r>
          </w:p>
          <w:p w:rsidR="00B12266" w:rsidRDefault="00B12266" w:rsidP="00E53220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、用人单位如有展示企业风采的招聘文案或附件，可一并发送至邮箱。</w:t>
            </w:r>
          </w:p>
        </w:tc>
      </w:tr>
    </w:tbl>
    <w:p w:rsidR="001B4DF8" w:rsidRPr="00B12266" w:rsidRDefault="001B4DF8"/>
    <w:sectPr w:rsidR="001B4DF8" w:rsidRPr="00B12266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266"/>
    <w:rsid w:val="001B4DF8"/>
    <w:rsid w:val="00313549"/>
    <w:rsid w:val="00504379"/>
    <w:rsid w:val="00764356"/>
    <w:rsid w:val="00B1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2020-12-09T09:14:00Z</dcterms:created>
  <dcterms:modified xsi:type="dcterms:W3CDTF">2020-12-09T09:16:00Z</dcterms:modified>
</cp:coreProperties>
</file>